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44" w:rsidRDefault="00536244" w:rsidP="00536244">
      <w:pPr>
        <w:pStyle w:val="a3"/>
        <w:shd w:val="clear" w:color="auto" w:fill="FFFFFF"/>
        <w:jc w:val="center"/>
        <w:rPr>
          <w:rFonts w:ascii="Helvetica" w:hAnsi="Helvetica" w:cs="Helvetica" w:hint="eastAsia"/>
          <w:color w:val="000000"/>
          <w:sz w:val="27"/>
          <w:szCs w:val="27"/>
        </w:rPr>
      </w:pPr>
      <w:r>
        <w:rPr>
          <w:rStyle w:val="a4"/>
          <w:rFonts w:cs="Helvetica" w:hint="eastAsia"/>
          <w:color w:val="000000"/>
          <w:sz w:val="29"/>
          <w:szCs w:val="29"/>
        </w:rPr>
        <w:t>平台用户捐赠协议</w:t>
      </w:r>
    </w:p>
    <w:p w:rsidR="00536244" w:rsidRDefault="00536244" w:rsidP="00536244">
      <w:pPr>
        <w:pStyle w:val="a3"/>
        <w:shd w:val="clear" w:color="auto" w:fill="FFFFFF"/>
        <w:ind w:firstLine="420"/>
        <w:rPr>
          <w:rFonts w:ascii="Helvetica" w:hAnsi="Helvetica" w:cs="Helvetica"/>
          <w:color w:val="000000"/>
          <w:sz w:val="27"/>
          <w:szCs w:val="27"/>
        </w:rPr>
      </w:pPr>
      <w:r>
        <w:rPr>
          <w:rFonts w:ascii="微软雅黑" w:eastAsia="微软雅黑" w:hAnsi="微软雅黑" w:cs="Helvetica" w:hint="eastAsia"/>
          <w:color w:val="000000"/>
          <w:sz w:val="21"/>
          <w:szCs w:val="21"/>
        </w:rPr>
        <w:t>为支持和促进我国公益事业的发展，积极参与公益慈善事业，履行企业社会责任</w:t>
      </w:r>
      <w:r>
        <w:rPr>
          <w:rFonts w:ascii="Tahoma" w:hAnsi="Tahoma" w:cs="Tahoma"/>
          <w:color w:val="000000"/>
          <w:sz w:val="21"/>
          <w:szCs w:val="21"/>
        </w:rPr>
        <w:t>,</w:t>
      </w:r>
      <w:r>
        <w:rPr>
          <w:rFonts w:ascii="微软雅黑" w:eastAsia="微软雅黑" w:hAnsi="微软雅黑" w:cs="Helvetica" w:hint="eastAsia"/>
          <w:color w:val="000000"/>
          <w:sz w:val="21"/>
          <w:szCs w:val="21"/>
        </w:rPr>
        <w:t>本着平等、自愿、无偿、诚实信用的基本原则，根据《中华人民共和国慈善法》、《公益事业捐赠法》等法律法规规章之规定，捐赠人依法作出无偿捐赠现金，用于支持捐赠人指定的公开募捐活动。</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一、定义</w:t>
      </w:r>
      <w:bookmarkStart w:id="0" w:name="_GoBack"/>
      <w:bookmarkEnd w:id="0"/>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1. 捐赠人：捐赠人包含组织与个人。通过公益宝参与公开募捐活动的用户即为捐赠人，实现方式为捐款、参与公益电商、报名志愿者活动、转发、关注、收藏等。</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2. 公益组织：依法成立、符合《中华人民共和国慈善法》规定，以面向社会开展公益慈善活动为宗旨的非营利组织。</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3. 公益宝平台：公益宝平台向公益组织和求助人提供公开募捐信息的互联网发布平台，为捐赠人提供爱心捐赠其财产的互联网捐赠平台。</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二、捐赠财产</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1. 捐赠人自愿、无偿向其指定公开募捐活动捐赠的款项（物品），视为捐赠财产。</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2. 捐赠人捐赠成功即为确认捐赠钱款（物品）无误，捐赠财产由相应的公益组织进行管理和使用，募捐款项一旦由用户捐赠成功即不可退回；如出现诈捐情况，公益宝会敦促公益组织确认公开募捐活动的情况，并协调公益组织退款，除此情况外捐赠财产不可退回。</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三、捐赠财产用途</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lastRenderedPageBreak/>
        <w:t>1. 捐赠财产将直接进入公益组织的银行账户或安全的第三方支付账户，公益宝平台不会截留或代为接受捐赠财产。其中，使用第三方支付账户服务的公益组织应具有《非金融机构支付服务管理办法》规定的支付业务许可证。</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2. </w:t>
      </w:r>
      <w:r>
        <w:rPr>
          <w:rFonts w:ascii="微软雅黑" w:eastAsia="微软雅黑" w:hAnsi="微软雅黑" w:cs="Helvetica" w:hint="eastAsia"/>
          <w:color w:val="000000"/>
          <w:sz w:val="21"/>
          <w:szCs w:val="21"/>
        </w:rPr>
        <w:t>捐赠人所捐赠的每一份善款（物），将全额用于捐赠人指定的公开募捐活动所在的公益组织开展相应的公益活动，无需承担公益宝平台的任何管理成本。</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3. 捐赠人所有捐赠财产将按照捐赠人要求（明确使用方向、实施项目和受益人、捐助地区）用于指定的公益活动，未经捐赠人同意，不会改变捐赠财产的用途；捐赠人未作指定要求的捐赠财产，将作为非限定捐赠用于任何需要的公益活动。</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4. </w:t>
      </w:r>
      <w:r>
        <w:rPr>
          <w:rFonts w:ascii="微软雅黑" w:eastAsia="微软雅黑" w:hAnsi="微软雅黑" w:cs="Helvetica" w:hint="eastAsia"/>
          <w:color w:val="000000"/>
          <w:sz w:val="21"/>
          <w:szCs w:val="21"/>
        </w:rPr>
        <w:t>公益组织在不影响该公益活动正常使用的情况下，可以用于资产保值增值和投资；</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5. </w:t>
      </w:r>
      <w:r>
        <w:rPr>
          <w:rFonts w:ascii="微软雅黑" w:eastAsia="微软雅黑" w:hAnsi="微软雅黑" w:cs="Helvetica" w:hint="eastAsia"/>
          <w:color w:val="000000"/>
          <w:sz w:val="21"/>
          <w:szCs w:val="21"/>
        </w:rPr>
        <w:t>捐赠人捐款产生的利息及收益归公益组织，由公益组织作为非限定性资产用于符合公益组织宗旨和业务范围的公益者活动。</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6. </w:t>
      </w:r>
      <w:r>
        <w:rPr>
          <w:rFonts w:ascii="微软雅黑" w:eastAsia="微软雅黑" w:hAnsi="微软雅黑" w:cs="Helvetica" w:hint="eastAsia"/>
          <w:color w:val="000000"/>
          <w:sz w:val="21"/>
          <w:szCs w:val="21"/>
        </w:rPr>
        <w:t>公益组织可将剩余财产用于其宗旨和业务范围内的其他公益活动。</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 </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四、捐赠人权利与义务</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1.</w:t>
      </w:r>
      <w:r>
        <w:rPr>
          <w:rFonts w:ascii="微软雅黑" w:eastAsia="微软雅黑" w:hAnsi="微软雅黑" w:cs="Helvetica" w:hint="eastAsia"/>
          <w:color w:val="000000"/>
          <w:sz w:val="21"/>
          <w:szCs w:val="21"/>
        </w:rPr>
        <w:t> 爱心人士捐赠人有权利申请使用公益宝，包括但不限于公益项目、个人求助、公益电商等平台服务。</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2. </w:t>
      </w:r>
      <w:r>
        <w:rPr>
          <w:rFonts w:ascii="微软雅黑" w:eastAsia="微软雅黑" w:hAnsi="微软雅黑" w:cs="Helvetica" w:hint="eastAsia"/>
          <w:color w:val="000000"/>
          <w:sz w:val="21"/>
          <w:szCs w:val="21"/>
        </w:rPr>
        <w:t>捐赠人确保捐款系其合法来源、有权处分且无权属争议的财产并已经履行了内部决议程序。</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lastRenderedPageBreak/>
        <w:t>3. 爱心人士捐赠人在公开募捐活动展示页面捐款成功后，有权向接受捐赠的公益组织索要捐赠票据有权向接受捐赠的的公益组织索要捐款金额相应发票，需要捐赠人提供发票单位、个人、联系方式及地址。</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4. 捐赠人有权在公益宝平台上查询历史捐赠记录，包括捐赠时间、参与捐赠的公开募捐活动及活动进展、捐赠金额等。</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5. 公益宝平台在公开募捐活动展示页面提供举报功能，举报接收人为发布该公开募捐活动的公益组织。捐赠人有权监督公益组织使用捐款的情况，有权要求公益组织改正捐款的不当使用。</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6. </w:t>
      </w:r>
      <w:r>
        <w:rPr>
          <w:rFonts w:ascii="微软雅黑" w:eastAsia="微软雅黑" w:hAnsi="微软雅黑" w:cs="Helvetica" w:hint="eastAsia"/>
          <w:color w:val="000000"/>
          <w:sz w:val="21"/>
          <w:szCs w:val="21"/>
        </w:rPr>
        <w:t>尊重用户隐私是公益宝的一贯制度，公益宝将会采取合理的措施保护捐赠人的资料信息，除法律或政府要求或用户同意等原因外，未经用户同意不向公众公开、透露用户信息。但是捐赠人在捐赠时选择或同意公开，或捐赠人与公益宝及合作慈善组织之间就用户资料公开或使用另有约定的除外，同时捐赠人应自行承担因此可能产生的任何风险，公益宝对此不予负责。</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7. </w:t>
      </w:r>
      <w:r>
        <w:rPr>
          <w:rFonts w:ascii="微软雅黑" w:eastAsia="微软雅黑" w:hAnsi="微软雅黑" w:cs="Helvetica" w:hint="eastAsia"/>
          <w:color w:val="000000"/>
          <w:sz w:val="21"/>
          <w:szCs w:val="21"/>
        </w:rPr>
        <w:t>公益宝为所有捐赠人爱心人士提供爱心积分系统，捐赠人爱心人士可线上查询所有参与过的公益活动、公益行为包括不限于支持、收藏、关注、捐款、报名志愿者、参与公益电商、个人求助，并获得相应爱心积分。</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8. 公益宝平台提供客服服务，保证工作日内至少提供8小时服务。</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 </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五、保密条款</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lastRenderedPageBreak/>
        <w:t>1. </w:t>
      </w:r>
      <w:r>
        <w:rPr>
          <w:rFonts w:ascii="微软雅黑" w:eastAsia="微软雅黑" w:hAnsi="微软雅黑" w:cs="Helvetica" w:hint="eastAsia"/>
          <w:color w:val="000000"/>
          <w:sz w:val="21"/>
          <w:szCs w:val="21"/>
        </w:rPr>
        <w:t>捐赠人对捐赠行为、捐赠财产和其他有关事项要求保密的，公益宝平台及公益组织将予以保密。</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2. </w:t>
      </w:r>
      <w:r>
        <w:rPr>
          <w:rFonts w:ascii="微软雅黑" w:eastAsia="微软雅黑" w:hAnsi="微软雅黑" w:cs="Helvetica" w:hint="eastAsia"/>
          <w:color w:val="000000"/>
          <w:sz w:val="21"/>
          <w:szCs w:val="21"/>
        </w:rPr>
        <w:t>保密义务不因捐赠款项使用完毕或公益活动实施完成而免除。</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 </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六、协议变更与撤销</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1. 公益宝保留随时地、不事先通知地、不需要任何理由地、单方面地修订本协议的权利。本协议一经修订，公益宝将会用修订后的协议版本完全替代修订前的协议版本，并通过原有方式向所有用户公布。您应当及时关注和了解本协议的修订情况，如果您不同意修订后协议版本，请您立即停止对公益宝实施任何使用行为，否则即视同您同意并完全接受修订后的协议版本。</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2. 本协议为公益事业捐赠协议，本协议为不可撤销协议。</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 </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七、平台服务声明及免责事由</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1. </w:t>
      </w:r>
      <w:r>
        <w:rPr>
          <w:rFonts w:ascii="微软雅黑" w:eastAsia="微软雅黑" w:hAnsi="微软雅黑" w:cs="Helvetica" w:hint="eastAsia"/>
          <w:color w:val="000000"/>
          <w:sz w:val="21"/>
          <w:szCs w:val="21"/>
        </w:rPr>
        <w:t>如公益宝平台发生非主观因素导致的故障影响到本服务的正常运行，公益宝平台承诺在第一时间内与相关单位配合，及时处理进行修复。但捐赠人因此而产生的经济损失，厚普公司、公益宝及合作公司不承担责任。此外，公益宝保留不经事先通知为维修保养、升级或其他目的暂停本服务任何部分的权利。</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lastRenderedPageBreak/>
        <w:t>2. </w:t>
      </w:r>
      <w:r>
        <w:rPr>
          <w:rFonts w:ascii="微软雅黑" w:eastAsia="微软雅黑" w:hAnsi="微软雅黑" w:cs="Helvetica" w:hint="eastAsia"/>
          <w:color w:val="000000"/>
          <w:sz w:val="21"/>
          <w:szCs w:val="21"/>
        </w:rPr>
        <w:t>捐赠人对自己的各类财产帐户、银行卡、信用卡及对应密码等重要资料信息负有保管责任，请用户注意勿在使用公益宝上透露自己的各类财产帐户、银行卡、信用卡及对应密码等重要资料，否则由此带来的任何损失由用户自行承担。</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3. </w:t>
      </w:r>
      <w:r>
        <w:rPr>
          <w:rFonts w:ascii="微软雅黑" w:eastAsia="微软雅黑" w:hAnsi="微软雅黑" w:cs="Helvetica" w:hint="eastAsia"/>
          <w:color w:val="000000"/>
          <w:sz w:val="21"/>
          <w:szCs w:val="21"/>
        </w:rPr>
        <w:t>由于第三方人为或非人为因素例如网络中断等，导致公益宝的部分或全部用户无法正常使用其功能的，公益宝将不予补偿由此带来的经济损失。</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 </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七、争议处理</w:t>
      </w:r>
    </w:p>
    <w:p w:rsidR="00536244" w:rsidRDefault="00536244" w:rsidP="00536244">
      <w:pPr>
        <w:pStyle w:val="a3"/>
        <w:shd w:val="clear" w:color="auto" w:fill="FFFFFF"/>
        <w:ind w:firstLine="420"/>
        <w:rPr>
          <w:rFonts w:ascii="Helvetica" w:hAnsi="Helvetica" w:cs="Helvetica"/>
          <w:color w:val="000000"/>
          <w:sz w:val="27"/>
          <w:szCs w:val="27"/>
        </w:rPr>
      </w:pPr>
      <w:r>
        <w:rPr>
          <w:rFonts w:ascii="微软雅黑" w:eastAsia="微软雅黑" w:hAnsi="微软雅黑" w:cs="Helvetica" w:hint="eastAsia"/>
          <w:color w:val="000000"/>
          <w:sz w:val="21"/>
          <w:szCs w:val="21"/>
        </w:rPr>
        <w:t>捐赠人若与公益宝因本协议或其补充条款所涉及的有关事宜发生争议或者纠纷，双方应当友好协商解决；协商不成的，捐赠人完全同意将争议交由公益宝平台所在地具有管辖权的人民法院依法裁决。</w:t>
      </w:r>
      <w:r>
        <w:rPr>
          <w:rFonts w:ascii="微软雅黑" w:eastAsia="微软雅黑" w:hAnsi="微软雅黑" w:cs="Helvetica" w:hint="eastAsia"/>
          <w:color w:val="000000"/>
          <w:sz w:val="21"/>
          <w:szCs w:val="21"/>
        </w:rPr>
        <w:br/>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八、补充与附件</w:t>
      </w:r>
    </w:p>
    <w:p w:rsidR="00536244" w:rsidRDefault="00536244" w:rsidP="00536244">
      <w:pPr>
        <w:pStyle w:val="a3"/>
        <w:shd w:val="clear" w:color="auto" w:fill="FFFFFF"/>
        <w:ind w:firstLine="420"/>
        <w:rPr>
          <w:rFonts w:ascii="Helvetica" w:hAnsi="Helvetica" w:cs="Helvetica"/>
          <w:color w:val="000000"/>
          <w:sz w:val="27"/>
          <w:szCs w:val="27"/>
        </w:rPr>
      </w:pPr>
      <w:r>
        <w:rPr>
          <w:rFonts w:ascii="微软雅黑" w:eastAsia="微软雅黑" w:hAnsi="微软雅黑" w:cs="Helvetica" w:hint="eastAsia"/>
          <w:color w:val="000000"/>
          <w:sz w:val="21"/>
          <w:szCs w:val="21"/>
        </w:rPr>
        <w:t>本协议未尽事宜，依照有关法律、法规执行。</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 </w:t>
      </w:r>
    </w:p>
    <w:p w:rsidR="00536244" w:rsidRDefault="00536244" w:rsidP="00536244">
      <w:pPr>
        <w:pStyle w:val="a3"/>
        <w:shd w:val="clear" w:color="auto" w:fill="FFFFFF"/>
        <w:rPr>
          <w:rFonts w:ascii="Helvetica" w:hAnsi="Helvetica" w:cs="Helvetica"/>
          <w:color w:val="000000"/>
          <w:sz w:val="27"/>
          <w:szCs w:val="27"/>
        </w:rPr>
      </w:pPr>
      <w:r>
        <w:rPr>
          <w:rFonts w:ascii="微软雅黑" w:eastAsia="微软雅黑" w:hAnsi="微软雅黑" w:cs="Helvetica" w:hint="eastAsia"/>
          <w:color w:val="000000"/>
          <w:sz w:val="21"/>
          <w:szCs w:val="21"/>
        </w:rPr>
        <w:t>九、协议效力</w:t>
      </w:r>
    </w:p>
    <w:p w:rsidR="00536244" w:rsidRDefault="00536244" w:rsidP="00536244">
      <w:pPr>
        <w:pStyle w:val="a3"/>
        <w:shd w:val="clear" w:color="auto" w:fill="FFFFFF"/>
        <w:rPr>
          <w:rFonts w:ascii="Helvetica" w:hAnsi="Helvetica" w:cs="Helvetica"/>
          <w:color w:val="000000"/>
          <w:sz w:val="27"/>
          <w:szCs w:val="27"/>
        </w:rPr>
      </w:pPr>
      <w:r>
        <w:rPr>
          <w:rFonts w:ascii="Tahoma" w:hAnsi="Tahoma" w:cs="Tahoma"/>
          <w:color w:val="000000"/>
          <w:sz w:val="21"/>
          <w:szCs w:val="21"/>
        </w:rPr>
        <w:t>1. </w:t>
      </w:r>
      <w:r>
        <w:rPr>
          <w:rFonts w:ascii="微软雅黑" w:eastAsia="微软雅黑" w:hAnsi="微软雅黑" w:cs="Helvetica" w:hint="eastAsia"/>
          <w:color w:val="000000"/>
          <w:sz w:val="21"/>
          <w:szCs w:val="21"/>
        </w:rPr>
        <w:t>公益宝将本协议内置于公益宝用户捐赠页面当中，用户在捐赠的过程中即可查阅、了解本协议，亦可以通过勾选</w:t>
      </w:r>
      <w:r>
        <w:rPr>
          <w:rFonts w:ascii="Tahoma" w:hAnsi="Tahoma" w:cs="Tahoma"/>
          <w:color w:val="000000"/>
          <w:sz w:val="21"/>
          <w:szCs w:val="21"/>
        </w:rPr>
        <w:t>“</w:t>
      </w:r>
      <w:r>
        <w:rPr>
          <w:rFonts w:ascii="微软雅黑" w:eastAsia="微软雅黑" w:hAnsi="微软雅黑" w:cs="Helvetica" w:hint="eastAsia"/>
          <w:color w:val="000000"/>
          <w:sz w:val="21"/>
          <w:szCs w:val="21"/>
        </w:rPr>
        <w:t>我同意</w:t>
      </w:r>
      <w:r>
        <w:rPr>
          <w:rFonts w:ascii="Tahoma" w:hAnsi="Tahoma" w:cs="Tahoma"/>
          <w:color w:val="000000"/>
          <w:sz w:val="21"/>
          <w:szCs w:val="21"/>
        </w:rPr>
        <w:t>”</w:t>
      </w:r>
      <w:r>
        <w:rPr>
          <w:rFonts w:ascii="微软雅黑" w:eastAsia="微软雅黑" w:hAnsi="微软雅黑" w:cs="Helvetica" w:hint="eastAsia"/>
          <w:color w:val="000000"/>
          <w:sz w:val="21"/>
          <w:szCs w:val="21"/>
        </w:rPr>
        <w:t>或</w:t>
      </w:r>
      <w:r>
        <w:rPr>
          <w:rFonts w:ascii="Tahoma" w:hAnsi="Tahoma" w:cs="Tahoma"/>
          <w:color w:val="000000"/>
          <w:sz w:val="21"/>
          <w:szCs w:val="21"/>
        </w:rPr>
        <w:t>“</w:t>
      </w:r>
      <w:r>
        <w:rPr>
          <w:rFonts w:ascii="微软雅黑" w:eastAsia="微软雅黑" w:hAnsi="微软雅黑" w:cs="Helvetica" w:hint="eastAsia"/>
          <w:color w:val="000000"/>
          <w:sz w:val="21"/>
          <w:szCs w:val="21"/>
        </w:rPr>
        <w:t>我接受</w:t>
      </w:r>
      <w:r>
        <w:rPr>
          <w:rFonts w:ascii="Tahoma" w:hAnsi="Tahoma" w:cs="Tahoma"/>
          <w:color w:val="000000"/>
          <w:sz w:val="21"/>
          <w:szCs w:val="21"/>
        </w:rPr>
        <w:t>”</w:t>
      </w:r>
      <w:r>
        <w:rPr>
          <w:rFonts w:ascii="微软雅黑" w:eastAsia="微软雅黑" w:hAnsi="微软雅黑" w:cs="Helvetica" w:hint="eastAsia"/>
          <w:color w:val="000000"/>
          <w:sz w:val="21"/>
          <w:szCs w:val="21"/>
        </w:rPr>
        <w:t>表示您完全同意并接受本协议之约束，如您不勾选同意条款，表示您不同意本协议。</w:t>
      </w:r>
    </w:p>
    <w:p w:rsidR="00D63BC5" w:rsidRPr="00536244" w:rsidRDefault="00536244" w:rsidP="00536244">
      <w:pPr>
        <w:pStyle w:val="a3"/>
        <w:shd w:val="clear" w:color="auto" w:fill="FFFFFF"/>
        <w:rPr>
          <w:rFonts w:ascii="Helvetica" w:hAnsi="Helvetica" w:cs="Helvetica" w:hint="eastAsia"/>
          <w:color w:val="000000"/>
          <w:sz w:val="27"/>
          <w:szCs w:val="27"/>
        </w:rPr>
      </w:pPr>
      <w:r>
        <w:rPr>
          <w:rFonts w:ascii="Tahoma" w:hAnsi="Tahoma" w:cs="Tahoma"/>
          <w:color w:val="000000"/>
          <w:sz w:val="21"/>
          <w:szCs w:val="21"/>
        </w:rPr>
        <w:t>2. </w:t>
      </w:r>
      <w:r>
        <w:rPr>
          <w:rFonts w:ascii="微软雅黑" w:eastAsia="微软雅黑" w:hAnsi="微软雅黑" w:cs="Helvetica" w:hint="eastAsia"/>
          <w:color w:val="000000"/>
          <w:sz w:val="21"/>
          <w:szCs w:val="21"/>
        </w:rPr>
        <w:t>本协议履行完毕后终止，争议处理条款、保密条款依然有效。</w:t>
      </w:r>
    </w:p>
    <w:sectPr w:rsidR="00D63BC5" w:rsidRPr="005362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44"/>
    <w:rsid w:val="00536244"/>
    <w:rsid w:val="00D63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628D"/>
  <w15:chartTrackingRefBased/>
  <w15:docId w15:val="{C66ABB46-8253-40A0-8051-1A7F34E2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2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6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2020-02-22T07:22:00Z</dcterms:created>
  <dcterms:modified xsi:type="dcterms:W3CDTF">2020-02-22T07:22:00Z</dcterms:modified>
</cp:coreProperties>
</file>